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2B4C9C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="002B4C9C">
                        <w:rPr>
                          <w:b/>
                          <w:color w:val="9D175A"/>
                          <w:sz w:val="72"/>
                        </w:rPr>
                        <w:t xml:space="preserve"> Maths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2B4C9C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2B4C9C">
                        <w:rPr>
                          <w:b/>
                          <w:color w:val="9D175A"/>
                          <w:sz w:val="36"/>
                        </w:rPr>
                        <w:t xml:space="preserve"> Maths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Pr="00DE789B" w:rsidRDefault="008007A6" w:rsidP="002B4C9C">
            <w:pPr>
              <w:rPr>
                <w:sz w:val="24"/>
              </w:rPr>
            </w:pPr>
            <w:r>
              <w:rPr>
                <w:sz w:val="24"/>
              </w:rPr>
              <w:t>What is the relationship between these two quantities and how can I express it?</w:t>
            </w:r>
          </w:p>
        </w:tc>
        <w:tc>
          <w:tcPr>
            <w:tcW w:w="3543" w:type="dxa"/>
          </w:tcPr>
          <w:p w:rsidR="00223B3F" w:rsidRPr="008007A6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007A6">
              <w:rPr>
                <w:rFonts w:cstheme="minorHAnsi"/>
                <w:sz w:val="24"/>
                <w:szCs w:val="24"/>
              </w:rPr>
              <w:t>Standard form &amp; accuracy</w:t>
            </w:r>
          </w:p>
          <w:p w:rsidR="008007A6" w:rsidRPr="008007A6" w:rsidRDefault="008007A6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Construction</w:t>
            </w:r>
          </w:p>
          <w:p w:rsidR="008007A6" w:rsidRPr="008007A6" w:rsidRDefault="008007A6" w:rsidP="008007A6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Algebraic proficiency</w:t>
            </w:r>
          </w:p>
          <w:p w:rsidR="008007A6" w:rsidRPr="008007A6" w:rsidRDefault="008007A6" w:rsidP="008007A6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Proportional reasoning</w:t>
            </w:r>
          </w:p>
        </w:tc>
        <w:tc>
          <w:tcPr>
            <w:tcW w:w="3686" w:type="dxa"/>
          </w:tcPr>
          <w:p w:rsidR="00223B3F" w:rsidRDefault="00E434C2" w:rsidP="0057091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Standard form; </w:t>
            </w:r>
            <w:r w:rsidR="0057091C">
              <w:rPr>
                <w:sz w:val="24"/>
              </w:rPr>
              <w:t>bounds</w:t>
            </w:r>
          </w:p>
          <w:p w:rsidR="0057091C" w:rsidRDefault="00E434C2" w:rsidP="0057091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Bisector/</w:t>
            </w:r>
            <w:r>
              <w:rPr>
                <w:sz w:val="24"/>
              </w:rPr>
              <w:t>loc</w:t>
            </w:r>
            <w:r>
              <w:rPr>
                <w:sz w:val="24"/>
              </w:rPr>
              <w:t>i construction; plans/elevation</w:t>
            </w:r>
          </w:p>
          <w:p w:rsidR="00743985" w:rsidRDefault="00E434C2" w:rsidP="0057091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Product of</w:t>
            </w:r>
            <w:r w:rsidR="00743985">
              <w:rPr>
                <w:sz w:val="24"/>
              </w:rPr>
              <w:t xml:space="preserve"> binomials; factorising quadratic</w:t>
            </w:r>
            <w:r w:rsidR="00B83A13">
              <w:rPr>
                <w:sz w:val="24"/>
              </w:rPr>
              <w:t>s</w:t>
            </w:r>
            <w:r>
              <w:rPr>
                <w:sz w:val="24"/>
              </w:rPr>
              <w:t xml:space="preserve">; forming </w:t>
            </w:r>
            <w:r w:rsidR="00B83A13">
              <w:rPr>
                <w:sz w:val="24"/>
              </w:rPr>
              <w:t>expressions</w:t>
            </w:r>
          </w:p>
          <w:p w:rsidR="00223B3F" w:rsidRPr="00E434C2" w:rsidRDefault="00743985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Direct/inverse proportion; congruence/similarity; density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8007A6" w:rsidP="00883F8E">
            <w:pPr>
              <w:rPr>
                <w:sz w:val="24"/>
              </w:rPr>
            </w:pPr>
            <w:r>
              <w:rPr>
                <w:sz w:val="24"/>
              </w:rPr>
              <w:t>How can I find the length of a side in a right-angled triangle?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007A6">
              <w:rPr>
                <w:sz w:val="24"/>
              </w:rPr>
              <w:t>Sequences</w:t>
            </w:r>
          </w:p>
          <w:p w:rsidR="008007A6" w:rsidRDefault="008007A6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Inequalities</w:t>
            </w:r>
          </w:p>
          <w:p w:rsidR="008007A6" w:rsidRDefault="008007A6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Mensuration</w:t>
            </w:r>
          </w:p>
          <w:p w:rsidR="008007A6" w:rsidRPr="00A60EC6" w:rsidRDefault="008007A6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Proof</w:t>
            </w:r>
          </w:p>
        </w:tc>
        <w:tc>
          <w:tcPr>
            <w:tcW w:w="3686" w:type="dxa"/>
          </w:tcPr>
          <w:p w:rsidR="00223B3F" w:rsidRDefault="00E434C2" w:rsidP="0074398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Fibonacci/quadratic </w:t>
            </w:r>
            <w:proofErr w:type="spellStart"/>
            <w:r>
              <w:rPr>
                <w:sz w:val="24"/>
              </w:rPr>
              <w:t>sequ</w:t>
            </w:r>
            <w:proofErr w:type="spellEnd"/>
            <w:r>
              <w:rPr>
                <w:sz w:val="24"/>
              </w:rPr>
              <w:t>.</w:t>
            </w:r>
          </w:p>
          <w:p w:rsidR="00743985" w:rsidRDefault="00743985" w:rsidP="0074398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Solving inequalities</w:t>
            </w:r>
            <w:r w:rsidR="00E434C2">
              <w:rPr>
                <w:sz w:val="24"/>
              </w:rPr>
              <w:t xml:space="preserve"> &amp; showing on a number line</w:t>
            </w:r>
          </w:p>
          <w:p w:rsidR="00E434C2" w:rsidRDefault="00E434C2" w:rsidP="0074398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Area/volume of sectors/cylinders; Pythagoras’ Theorem</w:t>
            </w:r>
          </w:p>
          <w:p w:rsidR="00E434C2" w:rsidRPr="00743985" w:rsidRDefault="00E434C2" w:rsidP="00E434C2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Proving mathematically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8007A6" w:rsidP="00883F8E">
            <w:pPr>
              <w:rPr>
                <w:sz w:val="24"/>
              </w:rPr>
            </w:pPr>
            <w:r>
              <w:rPr>
                <w:sz w:val="24"/>
              </w:rPr>
              <w:t>What conclusions can I draw from this graph?</w:t>
            </w:r>
            <w:bookmarkStart w:id="0" w:name="_GoBack"/>
            <w:bookmarkEnd w:id="0"/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8007A6" w:rsidRDefault="00B83A13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-2139315</wp:posOffset>
                      </wp:positionH>
                      <wp:positionV relativeFrom="page">
                        <wp:posOffset>1539240</wp:posOffset>
                      </wp:positionV>
                      <wp:extent cx="4333875" cy="4286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83F8E" w:rsidRPr="00883F8E" w:rsidRDefault="00EE14F9" w:rsidP="00883F8E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Year 9</w:t>
                                  </w:r>
                                  <w:r w:rsidR="002B4C9C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Maths</w:t>
                                  </w:r>
                                  <w:r w:rsidR="00883F8E"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left:0;text-align:left;margin-left:-168.45pt;margin-top:121.2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" filled="f" stroked="f" strokeweight="1pt">
                      <v:textbox>
                        <w:txbxContent>
                          <w:p w:rsidR="00883F8E" w:rsidRPr="00883F8E" w:rsidRDefault="00EE14F9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2B4C9C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Maths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223B3F">
              <w:rPr>
                <w:b/>
                <w:sz w:val="24"/>
              </w:rPr>
              <w:t xml:space="preserve"> </w:t>
            </w:r>
            <w:r w:rsidR="008007A6">
              <w:rPr>
                <w:sz w:val="24"/>
              </w:rPr>
              <w:t>Graphs of functions</w:t>
            </w:r>
          </w:p>
          <w:p w:rsidR="008007A6" w:rsidRPr="008007A6" w:rsidRDefault="008007A6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Further solving equations</w:t>
            </w:r>
          </w:p>
          <w:p w:rsidR="008007A6" w:rsidRPr="008007A6" w:rsidRDefault="008007A6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Probability of consecutive events</w:t>
            </w:r>
          </w:p>
          <w:p w:rsidR="008007A6" w:rsidRPr="00A60EC6" w:rsidRDefault="008007A6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Graphing data</w:t>
            </w:r>
          </w:p>
        </w:tc>
        <w:tc>
          <w:tcPr>
            <w:tcW w:w="3686" w:type="dxa"/>
          </w:tcPr>
          <w:p w:rsidR="00223B3F" w:rsidRDefault="00E434C2" w:rsidP="00E434C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F</w:t>
            </w:r>
            <w:r w:rsidR="00B83A13">
              <w:rPr>
                <w:sz w:val="24"/>
              </w:rPr>
              <w:t>inding equation of</w:t>
            </w:r>
            <w:r>
              <w:rPr>
                <w:sz w:val="24"/>
              </w:rPr>
              <w:t xml:space="preserve"> straight line; plot quadratic, cubic, reciprocal graphs</w:t>
            </w:r>
          </w:p>
          <w:p w:rsidR="00E434C2" w:rsidRDefault="00B83A13" w:rsidP="00E434C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Solve </w:t>
            </w:r>
            <w:r w:rsidR="00E434C2">
              <w:rPr>
                <w:sz w:val="24"/>
              </w:rPr>
              <w:t>simultaneous equations</w:t>
            </w:r>
          </w:p>
          <w:p w:rsidR="00E434C2" w:rsidRDefault="00B83A13" w:rsidP="00E434C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Tree diagram probability</w:t>
            </w:r>
          </w:p>
          <w:p w:rsidR="00E434C2" w:rsidRPr="00E434C2" w:rsidRDefault="00E434C2" w:rsidP="00E434C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Time series graphs; using scatter diagrams</w:t>
            </w:r>
          </w:p>
        </w:tc>
      </w:tr>
    </w:tbl>
    <w:tbl>
      <w:tblPr>
        <w:tblStyle w:val="TableGrid"/>
        <w:tblpPr w:leftFromText="181" w:rightFromText="181" w:vertAnchor="page" w:horzAnchor="margin" w:tblpY="1140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E434C2">
        <w:trPr>
          <w:trHeight w:val="277"/>
        </w:trPr>
        <w:tc>
          <w:tcPr>
            <w:tcW w:w="2282" w:type="dxa"/>
          </w:tcPr>
          <w:p w:rsidR="00883F8E" w:rsidRPr="00533260" w:rsidRDefault="00883F8E" w:rsidP="00E434C2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E434C2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E434C2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FF67EE" w:rsidTr="00E434C2">
        <w:trPr>
          <w:trHeight w:val="896"/>
        </w:trPr>
        <w:tc>
          <w:tcPr>
            <w:tcW w:w="2282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1 : Linking to Term 1 </w:t>
            </w:r>
          </w:p>
        </w:tc>
        <w:tc>
          <w:tcPr>
            <w:tcW w:w="3160" w:type="dxa"/>
          </w:tcPr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Assessment held in-class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Calculator mixed questions assessing topics covered up to that point from term 1</w:t>
            </w:r>
          </w:p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FF67EE" w:rsidTr="00E434C2">
        <w:trPr>
          <w:trHeight w:val="675"/>
        </w:trPr>
        <w:tc>
          <w:tcPr>
            <w:tcW w:w="2282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2: Linking to Term 1/2</w:t>
            </w:r>
          </w:p>
        </w:tc>
        <w:tc>
          <w:tcPr>
            <w:tcW w:w="3160" w:type="dxa"/>
          </w:tcPr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Assessment held in-class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Non-calculator mixed questions assessing topics covered from term 1, with some from the first few weeks of term 2</w:t>
            </w:r>
          </w:p>
        </w:tc>
      </w:tr>
      <w:tr w:rsidR="00FF67EE" w:rsidTr="00E434C2">
        <w:trPr>
          <w:trHeight w:val="675"/>
        </w:trPr>
        <w:tc>
          <w:tcPr>
            <w:tcW w:w="2282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3: Linking to Term 1/2</w:t>
            </w:r>
          </w:p>
        </w:tc>
        <w:tc>
          <w:tcPr>
            <w:tcW w:w="3160" w:type="dxa"/>
          </w:tcPr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spacing w:line="256" w:lineRule="auto"/>
              <w:rPr>
                <w:sz w:val="24"/>
              </w:rPr>
            </w:pPr>
            <w:r>
              <w:rPr>
                <w:sz w:val="24"/>
              </w:rPr>
              <w:t>Assessment held in the Exam Hall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2 x 50 minutes</w:t>
            </w:r>
          </w:p>
          <w:p w:rsidR="00FF67EE" w:rsidRDefault="00FF67EE" w:rsidP="00E434C2">
            <w:pPr>
              <w:pStyle w:val="ListParagraph"/>
              <w:numPr>
                <w:ilvl w:val="0"/>
                <w:numId w:val="8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1: Non-calculator</w:t>
            </w:r>
          </w:p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2: Calculator</w:t>
            </w:r>
          </w:p>
          <w:p w:rsidR="00FF67EE" w:rsidRDefault="00FF67EE" w:rsidP="00E434C2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Mixed questions assessi</w:t>
            </w:r>
            <w:r w:rsidR="00F359FC">
              <w:rPr>
                <w:sz w:val="24"/>
              </w:rPr>
              <w:t xml:space="preserve">ng topics from </w:t>
            </w:r>
            <w:proofErr w:type="spellStart"/>
            <w:r w:rsidR="00F359FC">
              <w:rPr>
                <w:sz w:val="24"/>
              </w:rPr>
              <w:t>Yr</w:t>
            </w:r>
            <w:proofErr w:type="spellEnd"/>
            <w:r w:rsidR="00F359FC">
              <w:rPr>
                <w:sz w:val="24"/>
              </w:rPr>
              <w:t xml:space="preserve"> 7, 8 and 9 using edited </w:t>
            </w:r>
            <w:r w:rsidR="00F359FC" w:rsidRPr="00CD6409">
              <w:rPr>
                <w:b/>
                <w:sz w:val="24"/>
              </w:rPr>
              <w:t>proper GCSE exam papers/grade boundaries</w:t>
            </w:r>
            <w:r w:rsidR="00F359FC">
              <w:rPr>
                <w:sz w:val="24"/>
              </w:rPr>
              <w:t>.</w:t>
            </w:r>
          </w:p>
        </w:tc>
      </w:tr>
    </w:tbl>
    <w:p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D99" w:rsidRDefault="00392D99" w:rsidP="00223B3F">
      <w:pPr>
        <w:spacing w:after="0" w:line="240" w:lineRule="auto"/>
      </w:pPr>
      <w:r>
        <w:separator/>
      </w:r>
    </w:p>
  </w:endnote>
  <w:endnote w:type="continuationSeparator" w:id="0">
    <w:p w:rsidR="00392D99" w:rsidRDefault="00392D99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D99" w:rsidRDefault="00392D99" w:rsidP="00223B3F">
      <w:pPr>
        <w:spacing w:after="0" w:line="240" w:lineRule="auto"/>
      </w:pPr>
      <w:r>
        <w:separator/>
      </w:r>
    </w:p>
  </w:footnote>
  <w:footnote w:type="continuationSeparator" w:id="0">
    <w:p w:rsidR="00392D99" w:rsidRDefault="00392D99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C7B86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4C88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4DAE8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00158"/>
    <w:rsid w:val="00223B3F"/>
    <w:rsid w:val="002629CE"/>
    <w:rsid w:val="00291951"/>
    <w:rsid w:val="002B4C9C"/>
    <w:rsid w:val="002F4ADF"/>
    <w:rsid w:val="0030580E"/>
    <w:rsid w:val="00306215"/>
    <w:rsid w:val="00326BBB"/>
    <w:rsid w:val="00392D99"/>
    <w:rsid w:val="00432725"/>
    <w:rsid w:val="00533260"/>
    <w:rsid w:val="0057091C"/>
    <w:rsid w:val="00583CAF"/>
    <w:rsid w:val="005F6AB2"/>
    <w:rsid w:val="006A20D5"/>
    <w:rsid w:val="00743985"/>
    <w:rsid w:val="008007A6"/>
    <w:rsid w:val="00840318"/>
    <w:rsid w:val="00883F8E"/>
    <w:rsid w:val="009B10C8"/>
    <w:rsid w:val="00A33FC3"/>
    <w:rsid w:val="00A60EC6"/>
    <w:rsid w:val="00B25B05"/>
    <w:rsid w:val="00B83A13"/>
    <w:rsid w:val="00B97F54"/>
    <w:rsid w:val="00C770F0"/>
    <w:rsid w:val="00CD6409"/>
    <w:rsid w:val="00CF5F32"/>
    <w:rsid w:val="00DE789B"/>
    <w:rsid w:val="00E434C2"/>
    <w:rsid w:val="00EE14F9"/>
    <w:rsid w:val="00F359FC"/>
    <w:rsid w:val="00F72971"/>
    <w:rsid w:val="00FA0B64"/>
    <w:rsid w:val="00FD04DD"/>
    <w:rsid w:val="00FD6C05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6F2C4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1E546-DAA4-444D-8485-0FAA46788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BDF8623D</Template>
  <TotalTime>74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Medd</cp:lastModifiedBy>
  <cp:revision>9</cp:revision>
  <cp:lastPrinted>2018-09-26T09:31:00Z</cp:lastPrinted>
  <dcterms:created xsi:type="dcterms:W3CDTF">2018-10-18T08:44:00Z</dcterms:created>
  <dcterms:modified xsi:type="dcterms:W3CDTF">2018-10-18T14:02:00Z</dcterms:modified>
</cp:coreProperties>
</file>