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posOffset>-104775</wp:posOffset>
                </wp:positionH>
                <wp:positionV relativeFrom="page">
                  <wp:posOffset>476250</wp:posOffset>
                </wp:positionV>
                <wp:extent cx="5285105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5105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B77" w:rsidRPr="00A60EC6" w:rsidRDefault="00EB7B77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Religious Education</w:t>
                            </w:r>
                          </w:p>
                          <w:p w:rsidR="00EB7B77" w:rsidRDefault="00EB7B77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8.25pt;margin-top:37.5pt;width:416.15pt;height:54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" o:allowoverlap="f" filled="f" stroked="f" strokeweight="1pt">
                <v:textbox>
                  <w:txbxContent>
                    <w:p w:rsidR="00EB7B77" w:rsidRPr="00A60EC6" w:rsidRDefault="00EB7B77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Religious Education</w:t>
                      </w:r>
                    </w:p>
                    <w:p w:rsidR="00EB7B77" w:rsidRDefault="00EB7B77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B77" w:rsidRDefault="00EB7B77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EB7B77" w:rsidRDefault="00EB7B77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1181100</wp:posOffset>
                </wp:positionV>
                <wp:extent cx="5029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B77" w:rsidRPr="00A60EC6" w:rsidRDefault="00EB7B77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Religious Education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EB7B77" w:rsidRDefault="00EB7B77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pt;width:396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" o:allowoverlap="f" filled="f" stroked="f" strokeweight="1pt">
                <v:textbox>
                  <w:txbxContent>
                    <w:p w:rsidR="00EB7B77" w:rsidRPr="00A60EC6" w:rsidRDefault="00EB7B77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Religious Education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EB7B77" w:rsidRDefault="00EB7B77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68" w:type="dxa"/>
        <w:tblLayout w:type="fixed"/>
        <w:tblLook w:val="04A0" w:firstRow="1" w:lastRow="0" w:firstColumn="1" w:lastColumn="0" w:noHBand="0" w:noVBand="1"/>
      </w:tblPr>
      <w:tblGrid>
        <w:gridCol w:w="1345"/>
        <w:gridCol w:w="1906"/>
        <w:gridCol w:w="3537"/>
        <w:gridCol w:w="3680"/>
      </w:tblGrid>
      <w:tr w:rsidR="00223B3F" w:rsidTr="001975CC">
        <w:trPr>
          <w:trHeight w:val="227"/>
        </w:trPr>
        <w:tc>
          <w:tcPr>
            <w:tcW w:w="1345" w:type="dxa"/>
          </w:tcPr>
          <w:p w:rsidR="00223B3F" w:rsidRDefault="00223B3F" w:rsidP="00883F8E"/>
        </w:tc>
        <w:tc>
          <w:tcPr>
            <w:tcW w:w="190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37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0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AD3BEF" w:rsidTr="001975CC">
        <w:trPr>
          <w:trHeight w:val="1892"/>
        </w:trPr>
        <w:tc>
          <w:tcPr>
            <w:tcW w:w="1345" w:type="dxa"/>
          </w:tcPr>
          <w:p w:rsidR="00AD3BEF" w:rsidRPr="00DE789B" w:rsidRDefault="00AD3BEF" w:rsidP="00AD3BE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6" w:type="dxa"/>
          </w:tcPr>
          <w:p w:rsidR="00AD3BEF" w:rsidRDefault="00E52E8A" w:rsidP="00AD3BEF">
            <w:pPr>
              <w:rPr>
                <w:sz w:val="24"/>
              </w:rPr>
            </w:pPr>
            <w:r>
              <w:rPr>
                <w:sz w:val="24"/>
              </w:rPr>
              <w:t>Why do people go on pilgrimage?</w:t>
            </w:r>
          </w:p>
          <w:p w:rsidR="00E52E8A" w:rsidRDefault="00E52E8A" w:rsidP="00AD3BEF">
            <w:pPr>
              <w:rPr>
                <w:sz w:val="24"/>
              </w:rPr>
            </w:pPr>
          </w:p>
          <w:p w:rsidR="001975CC" w:rsidRDefault="001975CC" w:rsidP="00AD3BEF">
            <w:pPr>
              <w:rPr>
                <w:sz w:val="24"/>
              </w:rPr>
            </w:pPr>
          </w:p>
          <w:p w:rsidR="00E52E8A" w:rsidRPr="00DE789B" w:rsidRDefault="001975CC" w:rsidP="00AD3BEF">
            <w:pPr>
              <w:rPr>
                <w:sz w:val="24"/>
              </w:rPr>
            </w:pPr>
            <w:r>
              <w:rPr>
                <w:sz w:val="24"/>
              </w:rPr>
              <w:t>Why is creation important?</w:t>
            </w:r>
          </w:p>
        </w:tc>
        <w:tc>
          <w:tcPr>
            <w:tcW w:w="3537" w:type="dxa"/>
          </w:tcPr>
          <w:p w:rsidR="00E52E8A" w:rsidRPr="00E52E8A" w:rsidRDefault="00E52E8A" w:rsidP="00AD3BE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52E8A">
              <w:rPr>
                <w:sz w:val="24"/>
              </w:rPr>
              <w:t>Life as a journey</w:t>
            </w:r>
          </w:p>
          <w:p w:rsidR="00AD3BEF" w:rsidRPr="00E52E8A" w:rsidRDefault="00E52E8A" w:rsidP="00AD3BE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52E8A">
              <w:rPr>
                <w:sz w:val="24"/>
              </w:rPr>
              <w:t>Lourdes</w:t>
            </w:r>
          </w:p>
          <w:p w:rsidR="00E52E8A" w:rsidRPr="00E52E8A" w:rsidRDefault="00E52E8A" w:rsidP="00AD3BE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52E8A">
              <w:rPr>
                <w:sz w:val="24"/>
              </w:rPr>
              <w:t>Hajj</w:t>
            </w:r>
          </w:p>
          <w:p w:rsidR="00E52E8A" w:rsidRDefault="00E52E8A" w:rsidP="00E52E8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52E8A">
              <w:rPr>
                <w:sz w:val="24"/>
              </w:rPr>
              <w:t>Jerusalem</w:t>
            </w:r>
          </w:p>
          <w:p w:rsidR="001975CC" w:rsidRPr="00E52E8A" w:rsidRDefault="001975CC" w:rsidP="001975CC">
            <w:pPr>
              <w:pStyle w:val="ListParagraph"/>
              <w:rPr>
                <w:sz w:val="24"/>
              </w:rPr>
            </w:pPr>
          </w:p>
          <w:p w:rsidR="00E52E8A" w:rsidRPr="00E52E8A" w:rsidRDefault="00E52E8A" w:rsidP="00E52E8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Views on creation</w:t>
            </w:r>
          </w:p>
          <w:p w:rsidR="00E52E8A" w:rsidRPr="00E52E8A" w:rsidRDefault="00E52E8A" w:rsidP="00E52E8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52E8A">
              <w:rPr>
                <w:sz w:val="24"/>
              </w:rPr>
              <w:t>Design and causation</w:t>
            </w:r>
          </w:p>
          <w:p w:rsidR="00E52E8A" w:rsidRPr="00E52E8A" w:rsidRDefault="00E52E8A" w:rsidP="00E52E8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Sanctity of life</w:t>
            </w:r>
          </w:p>
          <w:p w:rsidR="00E52E8A" w:rsidRPr="00E52E8A" w:rsidRDefault="00E52E8A" w:rsidP="00E52E8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E52E8A">
              <w:rPr>
                <w:sz w:val="24"/>
              </w:rPr>
              <w:t>Abortion</w:t>
            </w:r>
          </w:p>
        </w:tc>
        <w:tc>
          <w:tcPr>
            <w:tcW w:w="3680" w:type="dxa"/>
          </w:tcPr>
          <w:p w:rsidR="00AD3BEF" w:rsidRDefault="00AD3BEF" w:rsidP="00AD3BEF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AD3BEF" w:rsidRDefault="00AD3BEF" w:rsidP="00AD3BEF">
            <w:pPr>
              <w:rPr>
                <w:sz w:val="24"/>
              </w:rPr>
            </w:pPr>
          </w:p>
          <w:p w:rsidR="00AD3BEF" w:rsidRPr="00B25B05" w:rsidRDefault="00AD3BEF" w:rsidP="00AD3BEF">
            <w:pPr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</w:tc>
      </w:tr>
      <w:tr w:rsidR="00AD3BEF" w:rsidTr="001975CC">
        <w:trPr>
          <w:trHeight w:val="1871"/>
        </w:trPr>
        <w:tc>
          <w:tcPr>
            <w:tcW w:w="1345" w:type="dxa"/>
          </w:tcPr>
          <w:p w:rsidR="00AD3BEF" w:rsidRPr="00DE789B" w:rsidRDefault="00AD3BEF" w:rsidP="00AD3BE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6" w:type="dxa"/>
          </w:tcPr>
          <w:p w:rsidR="00E52E8A" w:rsidRDefault="00E52E8A" w:rsidP="00AD3BEF">
            <w:pPr>
              <w:rPr>
                <w:sz w:val="24"/>
              </w:rPr>
            </w:pPr>
          </w:p>
          <w:p w:rsidR="001975CC" w:rsidRDefault="001975CC" w:rsidP="00AD3BEF">
            <w:pPr>
              <w:rPr>
                <w:sz w:val="24"/>
              </w:rPr>
            </w:pPr>
          </w:p>
          <w:p w:rsidR="001975CC" w:rsidRDefault="001975CC" w:rsidP="00AD3BEF">
            <w:pPr>
              <w:rPr>
                <w:sz w:val="24"/>
              </w:rPr>
            </w:pPr>
          </w:p>
          <w:p w:rsidR="00E52E8A" w:rsidRDefault="00E52E8A" w:rsidP="00AD3BEF">
            <w:pPr>
              <w:rPr>
                <w:sz w:val="24"/>
              </w:rPr>
            </w:pPr>
          </w:p>
          <w:p w:rsidR="00E52E8A" w:rsidRPr="00DE789B" w:rsidRDefault="00E52E8A" w:rsidP="00AD3BEF">
            <w:pPr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What values should I have in life?</w:t>
            </w:r>
          </w:p>
        </w:tc>
        <w:tc>
          <w:tcPr>
            <w:tcW w:w="3537" w:type="dxa"/>
          </w:tcPr>
          <w:p w:rsidR="00AD3BEF" w:rsidRPr="00E52E8A" w:rsidRDefault="00E52E8A" w:rsidP="00AD3BEF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E52E8A">
              <w:rPr>
                <w:sz w:val="24"/>
              </w:rPr>
              <w:t>Body and soul</w:t>
            </w:r>
          </w:p>
          <w:p w:rsidR="00E52E8A" w:rsidRDefault="00E52E8A" w:rsidP="00AD3BEF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Human trafficking</w:t>
            </w:r>
          </w:p>
          <w:p w:rsidR="00E52E8A" w:rsidRDefault="00E52E8A" w:rsidP="00AD3BEF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Euthanasia</w:t>
            </w:r>
          </w:p>
          <w:p w:rsidR="001975CC" w:rsidRDefault="001975CC" w:rsidP="001975CC">
            <w:pPr>
              <w:pStyle w:val="ListParagraph"/>
              <w:rPr>
                <w:sz w:val="24"/>
              </w:rPr>
            </w:pPr>
          </w:p>
          <w:p w:rsidR="00E52E8A" w:rsidRDefault="00E52E8A" w:rsidP="00AD3BEF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The Commandments</w:t>
            </w:r>
          </w:p>
          <w:p w:rsidR="00E52E8A" w:rsidRDefault="00E52E8A" w:rsidP="00AD3BEF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The meaning of life</w:t>
            </w:r>
          </w:p>
          <w:p w:rsidR="00E52E8A" w:rsidRPr="00E52E8A" w:rsidRDefault="00E52E8A" w:rsidP="00AD3BEF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Religious views on marriage and family</w:t>
            </w:r>
          </w:p>
        </w:tc>
        <w:tc>
          <w:tcPr>
            <w:tcW w:w="3680" w:type="dxa"/>
          </w:tcPr>
          <w:p w:rsidR="00AD3BEF" w:rsidRPr="00B25B05" w:rsidRDefault="00AD3BEF" w:rsidP="00AD3BEF">
            <w:pPr>
              <w:rPr>
                <w:sz w:val="24"/>
              </w:rPr>
            </w:pPr>
            <w:r>
              <w:rPr>
                <w:sz w:val="24"/>
              </w:rPr>
              <w:t>As well as developing understanding of each skill, a speaking and listening assessment is completed so that pupils develop their presentation skills.</w:t>
            </w:r>
          </w:p>
        </w:tc>
      </w:tr>
      <w:tr w:rsidR="00AD3BEF" w:rsidTr="001975CC">
        <w:trPr>
          <w:trHeight w:val="1158"/>
        </w:trPr>
        <w:tc>
          <w:tcPr>
            <w:tcW w:w="1345" w:type="dxa"/>
          </w:tcPr>
          <w:p w:rsidR="00AD3BEF" w:rsidRPr="00DE789B" w:rsidRDefault="00AD3BEF" w:rsidP="00AD3BE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906" w:type="dxa"/>
          </w:tcPr>
          <w:p w:rsidR="00AD3BEF" w:rsidRPr="00DE789B" w:rsidRDefault="001975CC" w:rsidP="00AD3BEF">
            <w:pPr>
              <w:rPr>
                <w:sz w:val="24"/>
              </w:rPr>
            </w:pPr>
            <w:r>
              <w:rPr>
                <w:sz w:val="24"/>
              </w:rPr>
              <w:t>What is suffering?</w:t>
            </w:r>
          </w:p>
        </w:tc>
        <w:tc>
          <w:tcPr>
            <w:tcW w:w="3537" w:type="dxa"/>
          </w:tcPr>
          <w:p w:rsidR="001975CC" w:rsidRPr="001D756C" w:rsidRDefault="001975CC" w:rsidP="001975CC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1D756C">
              <w:rPr>
                <w:sz w:val="24"/>
              </w:rPr>
              <w:t>Problem of evil</w:t>
            </w:r>
          </w:p>
          <w:p w:rsidR="001975CC" w:rsidRPr="001D756C" w:rsidRDefault="001975CC" w:rsidP="001975CC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1D756C">
              <w:rPr>
                <w:sz w:val="24"/>
              </w:rPr>
              <w:t>Joseph and Job</w:t>
            </w:r>
          </w:p>
          <w:p w:rsidR="00E52E8A" w:rsidRPr="00E52E8A" w:rsidRDefault="001975CC" w:rsidP="001975CC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1D756C">
              <w:rPr>
                <w:sz w:val="24"/>
              </w:rPr>
              <w:t>Christian response</w:t>
            </w:r>
            <w:r>
              <w:rPr>
                <w:sz w:val="24"/>
              </w:rPr>
              <w:t xml:space="preserve"> to suffering</w:t>
            </w:r>
          </w:p>
        </w:tc>
        <w:tc>
          <w:tcPr>
            <w:tcW w:w="3680" w:type="dxa"/>
          </w:tcPr>
          <w:p w:rsidR="00AD3BEF" w:rsidRPr="00B25B05" w:rsidRDefault="00AD3BEF" w:rsidP="00AD3BEF">
            <w:pPr>
              <w:rPr>
                <w:sz w:val="24"/>
              </w:rPr>
            </w:pPr>
            <w:r>
              <w:rPr>
                <w:sz w:val="24"/>
              </w:rPr>
              <w:t>Embedding confident extended writing practice (AO1 and AO2)</w:t>
            </w:r>
          </w:p>
        </w:tc>
      </w:tr>
    </w:tbl>
    <w:tbl>
      <w:tblPr>
        <w:tblStyle w:val="TableGrid"/>
        <w:tblpPr w:leftFromText="181" w:rightFromText="181" w:vertAnchor="page" w:horzAnchor="margin" w:tblpY="11026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E52E8A">
        <w:trPr>
          <w:trHeight w:val="277"/>
        </w:trPr>
        <w:tc>
          <w:tcPr>
            <w:tcW w:w="2282" w:type="dxa"/>
          </w:tcPr>
          <w:p w:rsidR="00883F8E" w:rsidRPr="00533260" w:rsidRDefault="00883F8E" w:rsidP="00E52E8A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E52E8A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E52E8A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AD3BEF" w:rsidTr="00E52E8A">
        <w:trPr>
          <w:trHeight w:val="896"/>
        </w:trPr>
        <w:tc>
          <w:tcPr>
            <w:tcW w:w="2282" w:type="dxa"/>
          </w:tcPr>
          <w:p w:rsidR="001126AC" w:rsidRDefault="001126AC" w:rsidP="00E52E8A">
            <w:pPr>
              <w:rPr>
                <w:sz w:val="24"/>
              </w:rPr>
            </w:pPr>
            <w:r>
              <w:rPr>
                <w:sz w:val="24"/>
              </w:rPr>
              <w:t xml:space="preserve">1: </w:t>
            </w:r>
          </w:p>
          <w:p w:rsidR="00AD3BEF" w:rsidRPr="002629CE" w:rsidRDefault="00AD3BEF" w:rsidP="00E52E8A">
            <w:pPr>
              <w:tabs>
                <w:tab w:val="left" w:pos="1275"/>
              </w:tabs>
              <w:rPr>
                <w:sz w:val="24"/>
              </w:rPr>
            </w:pPr>
          </w:p>
        </w:tc>
        <w:tc>
          <w:tcPr>
            <w:tcW w:w="3160" w:type="dxa"/>
          </w:tcPr>
          <w:p w:rsidR="00AD3BEF" w:rsidRPr="00FA0B64" w:rsidRDefault="00AD3BEF" w:rsidP="00E52E8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AD3BEF" w:rsidRPr="00FA0B64" w:rsidRDefault="00AD3BEF" w:rsidP="00E52E8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AD3BEF" w:rsidRPr="00FA0B64" w:rsidRDefault="00AD3BEF" w:rsidP="00E52E8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AD3BEF" w:rsidRDefault="00AD3BEF" w:rsidP="00E52E8A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AD3BEF" w:rsidRDefault="00AD3BEF" w:rsidP="00E52E8A">
            <w:pPr>
              <w:rPr>
                <w:sz w:val="24"/>
              </w:rPr>
            </w:pPr>
            <w:r>
              <w:rPr>
                <w:sz w:val="24"/>
              </w:rPr>
              <w:t>Skill A, B, C</w:t>
            </w:r>
          </w:p>
          <w:p w:rsidR="00AD3BEF" w:rsidRDefault="00AD3BEF" w:rsidP="00E52E8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  <w:p w:rsidR="00AD3BEF" w:rsidRPr="00B25B05" w:rsidRDefault="00AD3BEF" w:rsidP="00E52E8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Skill D</w:t>
            </w:r>
          </w:p>
        </w:tc>
      </w:tr>
      <w:tr w:rsidR="00AD3BEF" w:rsidTr="00E52E8A">
        <w:trPr>
          <w:trHeight w:val="675"/>
        </w:trPr>
        <w:tc>
          <w:tcPr>
            <w:tcW w:w="2282" w:type="dxa"/>
          </w:tcPr>
          <w:p w:rsidR="00AD3BEF" w:rsidRPr="002629CE" w:rsidRDefault="001126AC" w:rsidP="00E52E8A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 xml:space="preserve">: </w:t>
            </w:r>
          </w:p>
        </w:tc>
        <w:tc>
          <w:tcPr>
            <w:tcW w:w="3160" w:type="dxa"/>
          </w:tcPr>
          <w:p w:rsidR="00AD3BEF" w:rsidRPr="00FA0B64" w:rsidRDefault="00AD3BEF" w:rsidP="00E52E8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AD3BEF" w:rsidRPr="00FA0B64" w:rsidRDefault="00AD3BEF" w:rsidP="00E52E8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AD3BEF" w:rsidRPr="00FA0B64" w:rsidRDefault="00AD3BEF" w:rsidP="00E52E8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AD3BEF" w:rsidRDefault="00AD3BEF" w:rsidP="00E52E8A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AD3BEF" w:rsidRDefault="00AD3BEF" w:rsidP="00E52E8A">
            <w:pPr>
              <w:rPr>
                <w:sz w:val="24"/>
              </w:rPr>
            </w:pPr>
            <w:r>
              <w:rPr>
                <w:sz w:val="24"/>
              </w:rPr>
              <w:t>Skill A, B, C</w:t>
            </w:r>
          </w:p>
          <w:p w:rsidR="00AD3BEF" w:rsidRDefault="00AD3BEF" w:rsidP="00E52E8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  <w:p w:rsidR="00AD3BEF" w:rsidRPr="00B25B05" w:rsidRDefault="00AD3BEF" w:rsidP="00E52E8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Skill D</w:t>
            </w:r>
          </w:p>
        </w:tc>
      </w:tr>
      <w:tr w:rsidR="00AD3BEF" w:rsidTr="00E52E8A">
        <w:trPr>
          <w:trHeight w:val="675"/>
        </w:trPr>
        <w:tc>
          <w:tcPr>
            <w:tcW w:w="2282" w:type="dxa"/>
          </w:tcPr>
          <w:p w:rsidR="00AD3BEF" w:rsidRPr="000A6501" w:rsidRDefault="001126AC" w:rsidP="00E52E8A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Interleaved assessment covering the first three key questions</w:t>
            </w:r>
          </w:p>
        </w:tc>
        <w:tc>
          <w:tcPr>
            <w:tcW w:w="3160" w:type="dxa"/>
          </w:tcPr>
          <w:p w:rsidR="00AD3BEF" w:rsidRPr="00FA0B64" w:rsidRDefault="00AD3BEF" w:rsidP="00E52E8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>
              <w:rPr>
                <w:sz w:val="24"/>
              </w:rPr>
              <w:t>the Exam Hall</w:t>
            </w:r>
          </w:p>
          <w:p w:rsidR="00AD3BEF" w:rsidRPr="00FA0B64" w:rsidRDefault="00AD3BEF" w:rsidP="00E52E8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AD3BEF" w:rsidRPr="00FA0B64" w:rsidRDefault="00AD3BEF" w:rsidP="00E52E8A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AD3BEF" w:rsidRDefault="00AD3BEF" w:rsidP="00E52E8A">
            <w:pPr>
              <w:rPr>
                <w:sz w:val="24"/>
              </w:rPr>
            </w:pPr>
            <w:r>
              <w:rPr>
                <w:sz w:val="24"/>
              </w:rPr>
              <w:t>AO1: Knowledge and understanding</w:t>
            </w:r>
          </w:p>
          <w:p w:rsidR="00AD3BEF" w:rsidRDefault="00AD3BEF" w:rsidP="00E52E8A">
            <w:pPr>
              <w:rPr>
                <w:sz w:val="24"/>
              </w:rPr>
            </w:pPr>
            <w:r>
              <w:rPr>
                <w:sz w:val="24"/>
              </w:rPr>
              <w:t>Skill A, B, C</w:t>
            </w:r>
          </w:p>
          <w:p w:rsidR="00AD3BEF" w:rsidRDefault="00AD3BEF" w:rsidP="00E52E8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AO2: Analysis and evaluation</w:t>
            </w:r>
          </w:p>
          <w:p w:rsidR="00AD3BEF" w:rsidRPr="00B25B05" w:rsidRDefault="00AD3BEF" w:rsidP="00E52E8A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Skill D</w:t>
            </w:r>
          </w:p>
        </w:tc>
      </w:tr>
    </w:tbl>
    <w:p w:rsidR="00DE789B" w:rsidRPr="002629CE" w:rsidRDefault="00E52E8A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6496050</wp:posOffset>
                </wp:positionV>
                <wp:extent cx="5715000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B77" w:rsidRPr="00883F8E" w:rsidRDefault="00EB7B77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E52E8A">
                              <w:rPr>
                                <w:b/>
                                <w:color w:val="9D175A"/>
                                <w:sz w:val="36"/>
                              </w:rPr>
                              <w:t>Religious Education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</w:t>
                            </w:r>
                            <w:r w:rsidR="00CC796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Information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511.5pt;width:450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" filled="f" stroked="f" strokeweight="1pt">
                <v:textbox>
                  <w:txbxContent>
                    <w:p w:rsidR="00EB7B77" w:rsidRPr="00883F8E" w:rsidRDefault="00EB7B77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E52E8A">
                        <w:rPr>
                          <w:b/>
                          <w:color w:val="9D175A"/>
                          <w:sz w:val="36"/>
                        </w:rPr>
                        <w:t>Religious Education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</w:t>
                      </w:r>
                      <w:r w:rsidR="00CC7966">
                        <w:rPr>
                          <w:b/>
                          <w:color w:val="9D175A"/>
                          <w:sz w:val="36"/>
                        </w:rPr>
                        <w:t xml:space="preserve"> Information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proofErr w:type="spellStart"/>
                      <w:r w:rsidRPr="00883F8E">
                        <w:rPr>
                          <w:b/>
                          <w:color w:val="9D175A"/>
                          <w:sz w:val="36"/>
                        </w:rPr>
                        <w:t>Information</w:t>
                      </w:r>
                      <w:proofErr w:type="spellEnd"/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B77" w:rsidRDefault="00EB7B77" w:rsidP="00223B3F">
      <w:pPr>
        <w:spacing w:after="0" w:line="240" w:lineRule="auto"/>
      </w:pPr>
      <w:r>
        <w:separator/>
      </w:r>
    </w:p>
  </w:endnote>
  <w:endnote w:type="continuationSeparator" w:id="0">
    <w:p w:rsidR="00EB7B77" w:rsidRDefault="00EB7B77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B77" w:rsidRDefault="00EB7B77">
    <w:pPr>
      <w:pStyle w:val="Footer"/>
    </w:pPr>
  </w:p>
  <w:p w:rsidR="00EB7B77" w:rsidRDefault="00EB7B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B77" w:rsidRDefault="00EB7B77" w:rsidP="00223B3F">
      <w:pPr>
        <w:spacing w:after="0" w:line="240" w:lineRule="auto"/>
      </w:pPr>
      <w:r>
        <w:separator/>
      </w:r>
    </w:p>
  </w:footnote>
  <w:footnote w:type="continuationSeparator" w:id="0">
    <w:p w:rsidR="00EB7B77" w:rsidRDefault="00EB7B77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B77" w:rsidRDefault="00EB7B77">
    <w:pPr>
      <w:pStyle w:val="Header"/>
    </w:pPr>
  </w:p>
  <w:p w:rsidR="00EB7B77" w:rsidRDefault="00EB7B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126AC"/>
    <w:rsid w:val="001975CC"/>
    <w:rsid w:val="00223B3F"/>
    <w:rsid w:val="002629CE"/>
    <w:rsid w:val="00291951"/>
    <w:rsid w:val="002F4ADF"/>
    <w:rsid w:val="0030580E"/>
    <w:rsid w:val="00306215"/>
    <w:rsid w:val="00326BBB"/>
    <w:rsid w:val="00432725"/>
    <w:rsid w:val="00533260"/>
    <w:rsid w:val="00583CAF"/>
    <w:rsid w:val="006A20D5"/>
    <w:rsid w:val="00883F8E"/>
    <w:rsid w:val="009B10C8"/>
    <w:rsid w:val="00A33FC3"/>
    <w:rsid w:val="00A60EC6"/>
    <w:rsid w:val="00AD3BEF"/>
    <w:rsid w:val="00B25B05"/>
    <w:rsid w:val="00B97F54"/>
    <w:rsid w:val="00CC7966"/>
    <w:rsid w:val="00CF5F32"/>
    <w:rsid w:val="00DE789B"/>
    <w:rsid w:val="00E52E8A"/>
    <w:rsid w:val="00EB7B77"/>
    <w:rsid w:val="00EE14F9"/>
    <w:rsid w:val="00F72971"/>
    <w:rsid w:val="00FA0B64"/>
    <w:rsid w:val="00FB1A5D"/>
    <w:rsid w:val="00FB500D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CB2CFE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200B9-B614-4ABA-97A1-B1A3A029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83D80A4</Template>
  <TotalTime>147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Miss R Bound</cp:lastModifiedBy>
  <cp:revision>8</cp:revision>
  <cp:lastPrinted>2018-09-26T09:31:00Z</cp:lastPrinted>
  <dcterms:created xsi:type="dcterms:W3CDTF">2018-10-14T21:07:00Z</dcterms:created>
  <dcterms:modified xsi:type="dcterms:W3CDTF">2019-07-02T14:50:00Z</dcterms:modified>
</cp:coreProperties>
</file>