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3137"/>
        <w:gridCol w:w="2804"/>
        <w:gridCol w:w="4544"/>
        <w:gridCol w:w="4819"/>
      </w:tblGrid>
      <w:tr w:rsidR="00333471" w:rsidTr="0C4C76BF" w14:paraId="331B3A40" w14:textId="08D7A2EE">
        <w:trPr>
          <w:trHeight w:val="2756"/>
        </w:trPr>
        <w:tc>
          <w:tcPr>
            <w:tcW w:w="3137" w:type="dxa"/>
            <w:tcMar/>
          </w:tcPr>
          <w:p w:rsidR="00AC535E" w:rsidP="00AC535E" w:rsidRDefault="00AC535E" w14:paraId="656892AC" w14:textId="450F0E45">
            <w:pPr>
              <w:jc w:val="center"/>
              <w:rPr>
                <w:b/>
                <w:iCs/>
                <w:sz w:val="40"/>
              </w:rPr>
            </w:pPr>
            <w:r w:rsidRPr="00AC535E">
              <w:rPr>
                <w:b/>
                <w:iCs/>
                <w:sz w:val="40"/>
              </w:rPr>
              <w:t>6</w:t>
            </w:r>
            <w:r w:rsidRPr="00AC535E">
              <w:rPr>
                <w:b/>
                <w:iCs/>
                <w:sz w:val="40"/>
                <w:vertAlign w:val="superscript"/>
              </w:rPr>
              <w:t>th</w:t>
            </w:r>
            <w:r w:rsidRPr="00AC535E">
              <w:rPr>
                <w:b/>
                <w:iCs/>
                <w:sz w:val="40"/>
              </w:rPr>
              <w:t xml:space="preserve"> Form Preparation work for</w:t>
            </w:r>
          </w:p>
          <w:p w:rsidRPr="00AC535E" w:rsidR="001879E6" w:rsidP="00AC535E" w:rsidRDefault="001879E6" w14:paraId="6DA3458E" w14:textId="77777777">
            <w:pPr>
              <w:jc w:val="center"/>
              <w:rPr>
                <w:b/>
                <w:iCs/>
                <w:sz w:val="40"/>
              </w:rPr>
            </w:pPr>
          </w:p>
          <w:p w:rsidRPr="00AC535E" w:rsidR="00AC535E" w:rsidP="46ABB4E3" w:rsidRDefault="001879E6" w14:paraId="6E071FF7" w14:textId="4903138A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46ABB4E3" w:rsidR="001879E6">
              <w:rPr>
                <w:b w:val="1"/>
                <w:bCs w:val="1"/>
                <w:color w:val="FF0000"/>
                <w:sz w:val="40"/>
                <w:szCs w:val="40"/>
              </w:rPr>
              <w:t>Music</w:t>
            </w:r>
          </w:p>
          <w:p w:rsidRPr="00AC535E" w:rsidR="00AC535E" w:rsidP="00AC535E" w:rsidRDefault="00AC535E" w14:paraId="7234D588" w14:textId="6FF0C11B">
            <w:pPr>
              <w:jc w:val="center"/>
              <w:rPr>
                <w:b/>
                <w:iCs/>
                <w:sz w:val="40"/>
              </w:rPr>
            </w:pPr>
          </w:p>
          <w:p w:rsidR="46ABB4E3" w:rsidP="46ABB4E3" w:rsidRDefault="46ABB4E3" w14:paraId="13F54F19" w14:textId="141E44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6ABB4E3" w:rsidR="46ABB4E3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2804" w:type="dxa"/>
            <w:tcMar/>
          </w:tcPr>
          <w:p w:rsidR="00131773" w:rsidP="0C4C76BF" w:rsidRDefault="00131773" w14:paraId="476EC0EE" w14:textId="36B579A7">
            <w:pPr>
              <w:pStyle w:val="ListParagraph"/>
              <w:rPr>
                <w:b w:val="1"/>
                <w:bCs w:val="1"/>
                <w:i w:val="1"/>
                <w:iCs w:val="1"/>
                <w:color w:val="4472C4" w:themeColor="accent1"/>
              </w:rPr>
            </w:pPr>
            <w:r w:rsidR="46ABB4E3">
              <w:drawing>
                <wp:anchor distT="0" distB="0" distL="114300" distR="114300" simplePos="0" relativeHeight="251658240" behindDoc="0" locked="0" layoutInCell="1" allowOverlap="1" wp14:editId="7DC8DA3A" wp14:anchorId="60DCB06E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47675" cy="447675"/>
                  <wp:effectExtent l="0" t="0" r="0" b="0"/>
                  <wp:wrapNone/>
                  <wp:docPr id="1141563985" name="Picture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3f1333ff29a84ab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447675" cy="447675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C4C76BF" w:rsidR="00131773">
              <w:rPr>
                <w:b w:val="1"/>
                <w:bCs w:val="1"/>
                <w:i w:val="1"/>
                <w:iCs w:val="1"/>
                <w:color w:val="4472C4" w:themeColor="accent1" w:themeTint="FF" w:themeShade="FF"/>
              </w:rPr>
              <w:t>Complete</w:t>
            </w:r>
          </w:p>
          <w:p w:rsidR="00131773" w:rsidP="00511BC1" w:rsidRDefault="00511BC1" w14:paraId="7AD3C8BE" w14:textId="65040A66">
            <w:pPr>
              <w:pStyle w:val="ListParagraph"/>
              <w:rPr>
                <w:bCs/>
              </w:rPr>
            </w:pPr>
            <w:r>
              <w:rPr>
                <w:bCs/>
                <w:color w:val="4472C4" w:themeColor="accent1"/>
              </w:rPr>
              <w:t xml:space="preserve"> </w:t>
            </w:r>
            <w:r w:rsidR="00131773">
              <w:rPr>
                <w:bCs/>
              </w:rPr>
              <w:t>Practice for</w:t>
            </w:r>
            <w:r w:rsidRPr="00511BC1">
              <w:rPr>
                <w:bCs/>
              </w:rPr>
              <w:t xml:space="preserve"> </w:t>
            </w:r>
            <w:r w:rsidR="00131773">
              <w:rPr>
                <w:bCs/>
              </w:rPr>
              <w:t xml:space="preserve">around twenty </w:t>
            </w:r>
            <w:r w:rsidRPr="00511BC1">
              <w:rPr>
                <w:bCs/>
              </w:rPr>
              <w:t xml:space="preserve">minutes each </w:t>
            </w:r>
          </w:p>
          <w:p w:rsidRPr="00131773" w:rsidR="00511BC1" w:rsidP="00131773" w:rsidRDefault="00511BC1" w14:paraId="4F6B24E7" w14:textId="6CA81283">
            <w:pPr>
              <w:rPr>
                <w:b/>
              </w:rPr>
            </w:pPr>
            <w:r w:rsidRPr="00131773">
              <w:rPr>
                <w:bCs/>
              </w:rPr>
              <w:t>day on</w:t>
            </w:r>
            <w:r w:rsidRPr="00131773">
              <w:rPr>
                <w:b/>
                <w:i/>
                <w:iCs/>
              </w:rPr>
              <w:t xml:space="preserve"> </w:t>
            </w:r>
            <w:r w:rsidRPr="00131773">
              <w:rPr>
                <w:bCs/>
              </w:rPr>
              <w:t xml:space="preserve">pieces that would go into a </w:t>
            </w:r>
            <w:r w:rsidRPr="00131773">
              <w:rPr>
                <w:bCs/>
                <w:color w:val="000000" w:themeColor="text1"/>
              </w:rPr>
              <w:t xml:space="preserve">programme lasting </w:t>
            </w:r>
            <w:r w:rsidR="00131773">
              <w:rPr>
                <w:bCs/>
                <w:color w:val="000000" w:themeColor="text1"/>
              </w:rPr>
              <w:t xml:space="preserve">eight </w:t>
            </w:r>
            <w:r w:rsidRPr="00131773">
              <w:rPr>
                <w:bCs/>
                <w:color w:val="000000" w:themeColor="text1"/>
              </w:rPr>
              <w:t>minutes.</w:t>
            </w:r>
          </w:p>
          <w:p w:rsidR="00511BC1" w:rsidP="00131773" w:rsidRDefault="00511BC1" w14:paraId="5C73A30F" w14:textId="7CB16C9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Try to improve your tone and technical skills as you work.</w:t>
            </w:r>
          </w:p>
          <w:p w:rsidR="00511BC1" w:rsidP="00131773" w:rsidRDefault="00511BC1" w14:paraId="6E82748A" w14:textId="50AEE67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Use pieces you already have worked on and then find suitable material that is similar.</w:t>
            </w:r>
            <w:r w:rsidR="00131773">
              <w:rPr>
                <w:noProof/>
                <w:lang w:eastAsia="en-GB"/>
              </w:rPr>
              <w:t xml:space="preserve"> Record this on your phone/device and listen criticially to set</w:t>
            </w:r>
            <w:r w:rsidR="00F35AD5">
              <w:rPr>
                <w:noProof/>
                <w:lang w:eastAsia="en-GB"/>
              </w:rPr>
              <w:t xml:space="preserve"> your</w:t>
            </w:r>
            <w:r w:rsidR="003B5551">
              <w:rPr>
                <w:noProof/>
                <w:lang w:eastAsia="en-GB"/>
              </w:rPr>
              <w:t xml:space="preserve"> own</w:t>
            </w:r>
            <w:r w:rsidR="00131773">
              <w:rPr>
                <w:noProof/>
                <w:lang w:eastAsia="en-GB"/>
              </w:rPr>
              <w:t xml:space="preserve"> areas of improvement.</w:t>
            </w:r>
          </w:p>
          <w:p w:rsidR="00511BC1" w:rsidP="00511BC1" w:rsidRDefault="00511BC1" w14:paraId="248FE414" w14:textId="3F2D949A">
            <w:pPr>
              <w:pStyle w:val="ListParagraph"/>
              <w:rPr>
                <w:noProof/>
                <w:lang w:eastAsia="en-GB"/>
              </w:rPr>
            </w:pPr>
          </w:p>
          <w:p w:rsidRPr="00511BC1" w:rsidR="00333471" w:rsidP="00511BC1" w:rsidRDefault="00511BC1" w14:paraId="74030672" w14:textId="3370F1F0">
            <w:pPr>
              <w:rPr>
                <w:b/>
                <w:i/>
                <w:iCs/>
                <w:color w:val="4472C4" w:themeColor="accent1"/>
              </w:rPr>
            </w:pPr>
            <w:r>
              <w:rPr>
                <w:b/>
                <w:color w:val="000000" w:themeColor="text1"/>
              </w:rPr>
              <w:t>Time: 2 hours</w:t>
            </w:r>
          </w:p>
        </w:tc>
        <w:tc>
          <w:tcPr>
            <w:tcW w:w="4544" w:type="dxa"/>
            <w:tcMar/>
          </w:tcPr>
          <w:p w:rsidRPr="00C8049C" w:rsidR="00131773" w:rsidP="002877D0" w:rsidRDefault="00131773" w14:paraId="644D7335" w14:textId="3842DCF1">
            <w:pPr>
              <w:rPr>
                <w:b/>
                <w:color w:val="4472C4" w:themeColor="accent1"/>
                <w:lang w:val="it-IT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1B8F4CD1" wp14:editId="4EF2BF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8100" y="4050"/>
                      <wp:lineTo x="3150" y="5400"/>
                      <wp:lineTo x="0" y="10350"/>
                      <wp:lineTo x="450" y="13050"/>
                      <wp:lineTo x="7200" y="17100"/>
                      <wp:lineTo x="13950" y="17100"/>
                      <wp:lineTo x="20700" y="13050"/>
                      <wp:lineTo x="21150" y="10350"/>
                      <wp:lineTo x="18000" y="5400"/>
                      <wp:lineTo x="13050" y="4050"/>
                      <wp:lineTo x="8100" y="405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C8049C" w:rsidR="002877D0" w:rsidP="002877D0" w:rsidRDefault="002877D0" w14:paraId="4049F84D" w14:textId="07E35BBB">
            <w:pPr>
              <w:rPr>
                <w:lang w:val="it-IT"/>
              </w:rPr>
            </w:pPr>
            <w:r w:rsidRPr="00C8049C">
              <w:rPr>
                <w:b/>
                <w:color w:val="4472C4" w:themeColor="accent1"/>
                <w:lang w:val="it-IT"/>
              </w:rPr>
              <w:t>Watch</w:t>
            </w:r>
            <w:r w:rsidRPr="00C8049C">
              <w:rPr>
                <w:lang w:val="it-IT"/>
              </w:rPr>
              <w:t xml:space="preserve"> La Familia Valera Miranda perform La Chumbamba</w:t>
            </w:r>
          </w:p>
          <w:p w:rsidR="002877D0" w:rsidP="002877D0" w:rsidRDefault="002877D0" w14:paraId="153F8B36" w14:textId="6E3381EE">
            <w:pPr>
              <w:rPr>
                <w:lang w:val="it-IT"/>
              </w:rPr>
            </w:pPr>
          </w:p>
          <w:p w:rsidR="00C8049C" w:rsidP="002877D0" w:rsidRDefault="00C8049C" w14:paraId="490C78E7" w14:textId="7E87100E">
            <w:pPr>
              <w:rPr>
                <w:lang w:val="it-IT"/>
              </w:rPr>
            </w:pPr>
          </w:p>
          <w:p w:rsidR="00C8049C" w:rsidP="002877D0" w:rsidRDefault="00C8049C" w14:paraId="1E7FD6A2" w14:textId="2959CDE9">
            <w:pPr>
              <w:rPr>
                <w:lang w:val="it-IT"/>
              </w:rPr>
            </w:pPr>
          </w:p>
          <w:p w:rsidR="00C8049C" w:rsidP="002877D0" w:rsidRDefault="00C8049C" w14:paraId="753D1AF0" w14:textId="443F6B57">
            <w:pPr>
              <w:rPr>
                <w:lang w:val="it-IT"/>
              </w:rPr>
            </w:pPr>
          </w:p>
          <w:p w:rsidR="00C8049C" w:rsidP="002877D0" w:rsidRDefault="00C8049C" w14:paraId="5005AFB6" w14:textId="0532C16C">
            <w:pPr>
              <w:rPr>
                <w:lang w:val="it-IT"/>
              </w:rPr>
            </w:pPr>
          </w:p>
          <w:p w:rsidR="00C8049C" w:rsidP="002877D0" w:rsidRDefault="00C8049C" w14:paraId="0732F9B8" w14:textId="49A2C523">
            <w:pPr>
              <w:rPr>
                <w:lang w:val="it-IT"/>
              </w:rPr>
            </w:pPr>
          </w:p>
          <w:p w:rsidR="00C8049C" w:rsidP="002877D0" w:rsidRDefault="00C8049C" w14:paraId="501D560F" w14:textId="107B5A83">
            <w:pPr>
              <w:rPr>
                <w:lang w:val="it-IT"/>
              </w:rPr>
            </w:pPr>
          </w:p>
          <w:p w:rsidR="00C8049C" w:rsidP="002877D0" w:rsidRDefault="00C8049C" w14:paraId="674C1DFE" w14:textId="6E278145">
            <w:pPr>
              <w:rPr>
                <w:lang w:val="it-IT"/>
              </w:rPr>
            </w:pPr>
          </w:p>
          <w:p w:rsidR="00C8049C" w:rsidP="002877D0" w:rsidRDefault="00C8049C" w14:paraId="7C9738C3" w14:textId="5069850E">
            <w:pPr>
              <w:rPr>
                <w:lang w:val="it-IT"/>
              </w:rPr>
            </w:pPr>
          </w:p>
          <w:p w:rsidR="00C8049C" w:rsidP="002877D0" w:rsidRDefault="00C8049C" w14:paraId="7B22396F" w14:textId="6B023EDF">
            <w:pPr>
              <w:rPr>
                <w:lang w:val="it-IT"/>
              </w:rPr>
            </w:pPr>
          </w:p>
          <w:p w:rsidR="00C8049C" w:rsidP="002877D0" w:rsidRDefault="00C8049C" w14:paraId="5032F26A" w14:textId="4D8A9AA8">
            <w:pPr>
              <w:rPr>
                <w:lang w:val="it-IT"/>
              </w:rPr>
            </w:pPr>
          </w:p>
          <w:p w:rsidRPr="00C8049C" w:rsidR="00C8049C" w:rsidP="002877D0" w:rsidRDefault="00C8049C" w14:paraId="595C0A2D" w14:textId="77777777">
            <w:pPr>
              <w:rPr>
                <w:lang w:val="it-IT"/>
              </w:rPr>
            </w:pPr>
          </w:p>
          <w:p w:rsidR="00131773" w:rsidP="002877D0" w:rsidRDefault="00C8049C" w14:paraId="6682AC5D" w14:textId="61C8C4D1">
            <w:pPr>
              <w:rPr>
                <w:rFonts w:cstheme="minorHAnsi"/>
              </w:rPr>
            </w:pPr>
            <w:hyperlink w:history="1" r:id="rId9">
              <w:r w:rsidRPr="00C8049C">
                <w:rPr>
                  <w:rStyle w:val="Hyperlink"/>
                  <w:rFonts w:cstheme="minorHAnsi"/>
                </w:rPr>
                <w:t xml:space="preserve">La </w:t>
              </w:r>
              <w:proofErr w:type="spellStart"/>
              <w:r w:rsidRPr="00C8049C">
                <w:rPr>
                  <w:rStyle w:val="Hyperlink"/>
                  <w:rFonts w:cstheme="minorHAnsi"/>
                </w:rPr>
                <w:t>Chumbamba</w:t>
              </w:r>
              <w:proofErr w:type="spellEnd"/>
            </w:hyperlink>
          </w:p>
          <w:p w:rsidR="00333471" w:rsidP="00333471" w:rsidRDefault="002877D0" w14:paraId="53923982" w14:textId="20E02A79"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5 minutes</w:t>
            </w:r>
            <w:r w:rsidR="00E13423">
              <w:t xml:space="preserve"> </w:t>
            </w:r>
          </w:p>
        </w:tc>
        <w:tc>
          <w:tcPr>
            <w:tcW w:w="4819" w:type="dxa"/>
            <w:tcMar/>
          </w:tcPr>
          <w:p w:rsidR="002877D0" w:rsidP="0C4C76BF" w:rsidRDefault="002877D0" w14:paraId="5A1829F7" w14:textId="63A41D74">
            <w:pPr>
              <w:rPr>
                <w:rFonts w:cs="Calibri" w:cstheme="minorAscii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647B037B" wp14:editId="12456C5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43815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C4C76BF" w:rsidR="002877D0">
              <w:rPr>
                <w:rFonts w:cs="Calibri" w:cstheme="minorAscii"/>
                <w:b w:val="1"/>
                <w:bCs w:val="1"/>
                <w:color w:val="4472C4" w:themeColor="accent1" w:themeTint="FF" w:themeShade="FF"/>
              </w:rPr>
              <w:t>Listen</w:t>
            </w:r>
            <w:r w:rsidRPr="0C4C76BF" w:rsidR="002877D0">
              <w:rPr>
                <w:rFonts w:cs="Calibri" w:cstheme="minorAscii"/>
                <w:color w:val="4472C4" w:themeColor="accent1" w:themeTint="FF" w:themeShade="FF"/>
              </w:rPr>
              <w:t xml:space="preserve"> </w:t>
            </w:r>
            <w:r w:rsidRPr="0C4C76BF" w:rsidR="002877D0">
              <w:rPr>
                <w:rFonts w:cs="Calibri" w:cstheme="minorAscii"/>
              </w:rPr>
              <w:t>again and</w:t>
            </w:r>
            <w:r w:rsidRPr="0C4C76BF" w:rsidR="002877D0">
              <w:rPr>
                <w:rFonts w:cs="Calibri" w:cstheme="minorAscii"/>
              </w:rPr>
              <w:t xml:space="preserve"> follow the words in this performance:</w:t>
            </w:r>
          </w:p>
          <w:p w:rsidR="00916F2F" w:rsidP="00333471" w:rsidRDefault="00916F2F" w14:paraId="18BF88B2" w14:textId="7822D261">
            <w:pPr>
              <w:rPr>
                <w:rFonts w:cstheme="minorHAnsi"/>
              </w:rPr>
            </w:pPr>
            <w:r>
              <w:rPr>
                <w:rFonts w:cstheme="minorHAnsi"/>
              </w:rPr>
              <w:t>Listen for the clave (stick) pattern and how repetition and variety are used</w:t>
            </w:r>
          </w:p>
          <w:p w:rsidR="00131773" w:rsidP="00333471" w:rsidRDefault="00131773" w14:paraId="6AEDC25B" w14:textId="77777777">
            <w:pPr>
              <w:rPr>
                <w:rFonts w:cstheme="minorHAnsi"/>
              </w:rPr>
            </w:pPr>
          </w:p>
          <w:p w:rsidR="002877D0" w:rsidP="00333471" w:rsidRDefault="00203DE1" w14:paraId="00D311CA" w14:textId="452D929E">
            <w:pPr>
              <w:rPr>
                <w:rStyle w:val="Hyperlink"/>
                <w:rFonts w:cstheme="minorHAnsi"/>
              </w:rPr>
            </w:pPr>
            <w:hyperlink w:history="1" r:id="rId11">
              <w:r w:rsidRPr="002877D0" w:rsidR="002877D0">
                <w:rPr>
                  <w:rStyle w:val="Hyperlink"/>
                  <w:rFonts w:cstheme="minorHAnsi"/>
                </w:rPr>
                <w:t>https://www.youtube.com/watch?v=QauAudmDUCA</w:t>
              </w:r>
            </w:hyperlink>
          </w:p>
          <w:p w:rsidR="00131773" w:rsidP="00333471" w:rsidRDefault="00131773" w14:paraId="005E8BD9" w14:textId="77777777">
            <w:pPr>
              <w:rPr>
                <w:rFonts w:cstheme="minorHAnsi"/>
              </w:rPr>
            </w:pPr>
          </w:p>
          <w:p w:rsidRPr="002877D0" w:rsidR="002877D0" w:rsidP="00333471" w:rsidRDefault="009C6427" w14:paraId="1076C80F" w14:textId="2B1104C4">
            <w:pPr>
              <w:rPr>
                <w:rFonts w:cstheme="minorHAnsi"/>
              </w:rPr>
            </w:pPr>
            <w:r>
              <w:rPr>
                <w:rFonts w:cstheme="minorHAnsi"/>
              </w:rPr>
              <w:t>Read through the lyrics</w:t>
            </w:r>
            <w:r w:rsidR="00131773">
              <w:rPr>
                <w:rFonts w:cstheme="minorHAnsi"/>
              </w:rPr>
              <w:t>, use google translate for the English translation.</w:t>
            </w:r>
          </w:p>
          <w:p w:rsidR="00131773" w:rsidP="00333471" w:rsidRDefault="00131773" w14:paraId="7B03D6A4" w14:textId="5D4E3994">
            <w:pPr>
              <w:rPr>
                <w:rFonts w:cstheme="minorHAnsi"/>
              </w:rPr>
            </w:pPr>
          </w:p>
          <w:p w:rsidR="00131773" w:rsidP="00333471" w:rsidRDefault="00203DE1" w14:paraId="1D03C11A" w14:textId="542AF99F">
            <w:pPr>
              <w:rPr>
                <w:rFonts w:cstheme="minorHAnsi"/>
              </w:rPr>
            </w:pPr>
            <w:hyperlink r:id="R20f59ddbac864580">
              <w:r w:rsidRPr="0C4C76BF" w:rsidR="00131773">
                <w:rPr>
                  <w:rStyle w:val="Hyperlink"/>
                  <w:rFonts w:cs="Calibri" w:cstheme="minorAscii"/>
                </w:rPr>
                <w:t>https://www.google.com/search?client=safari&amp;rls=en&amp;q=Se+Quema+La+Chumbamba+lyrics&amp;ie=UTF-8&amp;oe=UTF-8</w:t>
              </w:r>
            </w:hyperlink>
          </w:p>
          <w:p w:rsidR="00C8049C" w:rsidP="00333471" w:rsidRDefault="00C8049C" w14:paraId="040E8C13" w14:textId="77777777">
            <w:pPr>
              <w:rPr>
                <w:rFonts w:cstheme="minorHAnsi"/>
              </w:rPr>
            </w:pPr>
          </w:p>
          <w:p w:rsidR="00333471" w:rsidP="00333471" w:rsidRDefault="00333471" w14:paraId="2BB52125" w14:textId="40F6B359">
            <w:r w:rsidRPr="004D1F26">
              <w:rPr>
                <w:b/>
                <w:i/>
                <w:iCs/>
              </w:rPr>
              <w:t xml:space="preserve">Time: </w:t>
            </w:r>
            <w:r w:rsidR="00131773">
              <w:rPr>
                <w:b/>
                <w:i/>
                <w:iCs/>
              </w:rPr>
              <w:t>10</w:t>
            </w:r>
            <w:r w:rsidR="002877D0">
              <w:rPr>
                <w:b/>
                <w:i/>
                <w:iCs/>
              </w:rPr>
              <w:t xml:space="preserve"> </w:t>
            </w:r>
            <w:r w:rsidR="004C7C21">
              <w:rPr>
                <w:b/>
                <w:i/>
                <w:iCs/>
              </w:rPr>
              <w:t>m</w:t>
            </w:r>
            <w:r w:rsidR="002877D0">
              <w:rPr>
                <w:b/>
                <w:i/>
                <w:iCs/>
              </w:rPr>
              <w:t>inutes</w:t>
            </w:r>
          </w:p>
        </w:tc>
      </w:tr>
      <w:tr w:rsidR="00333471" w:rsidTr="0C4C76BF" w14:paraId="060CA820" w14:textId="262E0C09">
        <w:trPr>
          <w:trHeight w:val="2603"/>
        </w:trPr>
        <w:tc>
          <w:tcPr>
            <w:tcW w:w="3137" w:type="dxa"/>
            <w:tcMar/>
          </w:tcPr>
          <w:p w:rsidR="008B2C36" w:rsidP="008B2C36" w:rsidRDefault="008B2C36" w14:paraId="1B050E1E" w14:textId="27960EFA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1772F1B3" wp14:editId="0C599EA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C4C76BF" w:rsidR="008B2C36">
              <w:rPr>
                <w:b w:val="1"/>
                <w:bCs w:val="1"/>
                <w:color w:val="4472C4" w:themeColor="accent1"/>
              </w:rPr>
              <w:t>Read</w:t>
            </w:r>
            <w:r w:rsidR="008B2C36">
              <w:rPr/>
              <w:t xml:space="preserve"> through the analysis </w:t>
            </w:r>
            <w:r w:rsidR="002877D0">
              <w:rPr/>
              <w:t xml:space="preserve">of </w:t>
            </w:r>
            <w:r w:rsidRPr="0C4C76BF" w:rsidR="002877D0">
              <w:rPr>
                <w:i w:val="1"/>
                <w:iCs w:val="1"/>
              </w:rPr>
              <w:t xml:space="preserve">La </w:t>
            </w:r>
            <w:proofErr w:type="spellStart"/>
            <w:r w:rsidRPr="0C4C76BF" w:rsidR="002877D0">
              <w:rPr>
                <w:i w:val="1"/>
                <w:iCs w:val="1"/>
              </w:rPr>
              <w:t>Chumbamba</w:t>
            </w:r>
            <w:proofErr w:type="spellEnd"/>
            <w:r w:rsidR="002877D0">
              <w:rPr/>
              <w:t xml:space="preserve"> only. Leave </w:t>
            </w:r>
            <w:proofErr w:type="spellStart"/>
            <w:r w:rsidRPr="0C4C76BF" w:rsidR="002877D0">
              <w:rPr>
                <w:i w:val="1"/>
                <w:iCs w:val="1"/>
              </w:rPr>
              <w:t>Alla</w:t>
            </w:r>
            <w:proofErr w:type="spellEnd"/>
            <w:r w:rsidRPr="0C4C76BF" w:rsidR="002877D0">
              <w:rPr>
                <w:i w:val="1"/>
                <w:iCs w:val="1"/>
              </w:rPr>
              <w:t xml:space="preserve"> </w:t>
            </w:r>
            <w:proofErr w:type="spellStart"/>
            <w:r w:rsidRPr="0C4C76BF" w:rsidR="002877D0">
              <w:rPr>
                <w:i w:val="1"/>
                <w:iCs w:val="1"/>
              </w:rPr>
              <w:t>va</w:t>
            </w:r>
            <w:proofErr w:type="spellEnd"/>
            <w:r w:rsidRPr="0C4C76BF" w:rsidR="002877D0">
              <w:rPr>
                <w:i w:val="1"/>
                <w:iCs w:val="1"/>
              </w:rPr>
              <w:t xml:space="preserve"> Candela</w:t>
            </w:r>
            <w:r w:rsidR="002877D0">
              <w:rPr/>
              <w:t xml:space="preserve"> for later.</w:t>
            </w:r>
            <w:r w:rsidR="008B2C36">
              <w:rPr/>
              <w:t xml:space="preserve"> </w:t>
            </w:r>
          </w:p>
          <w:p w:rsidR="008B2C36" w:rsidP="008B2C36" w:rsidRDefault="008B2C36" w14:paraId="2BFB58EF" w14:textId="77777777"/>
          <w:p w:rsidR="00711DA7" w:rsidP="008B2C36" w:rsidRDefault="00711DA7" w14:paraId="3F7BAD6A" w14:textId="2D2A7700"/>
          <w:p w:rsidR="00C8049C" w:rsidP="008B2C36" w:rsidRDefault="00C8049C" w14:paraId="51240F12" w14:textId="6F62F7BC"/>
          <w:p w:rsidR="00C8049C" w:rsidP="008B2C36" w:rsidRDefault="00C8049C" w14:paraId="42C6CB1A" w14:textId="5F6A7C2F"/>
          <w:p w:rsidR="00C8049C" w:rsidP="008B2C36" w:rsidRDefault="00C8049C" w14:paraId="132B0BD1" w14:textId="75710440"/>
          <w:p w:rsidR="00C8049C" w:rsidP="008B2C36" w:rsidRDefault="00C8049C" w14:paraId="0BBCF55A" w14:textId="6B1D38F6"/>
          <w:p w:rsidR="00C8049C" w:rsidP="008B2C36" w:rsidRDefault="00C8049C" w14:paraId="5B1F2934" w14:textId="557CA933"/>
          <w:p w:rsidR="00C8049C" w:rsidP="008B2C36" w:rsidRDefault="00C8049C" w14:paraId="2A73E64A" w14:textId="3B5679C7"/>
          <w:p w:rsidR="00C8049C" w:rsidP="008B2C36" w:rsidRDefault="00C8049C" w14:paraId="7F8A9969" w14:textId="77777777"/>
          <w:p w:rsidR="00131773" w:rsidP="008B2C36" w:rsidRDefault="00131773" w14:paraId="5CB30967" w14:textId="3D205ECA"/>
          <w:p w:rsidR="00C8049C" w:rsidP="008B2C36" w:rsidRDefault="00C8049C" w14:paraId="1DE13377" w14:textId="384AEB1D">
            <w:hyperlink w:history="1" r:id="rId14">
              <w:r w:rsidRPr="00C8049C">
                <w:rPr>
                  <w:rStyle w:val="Hyperlink"/>
                </w:rPr>
                <w:t xml:space="preserve">Analysis of La </w:t>
              </w:r>
              <w:proofErr w:type="spellStart"/>
              <w:r w:rsidRPr="00C8049C">
                <w:rPr>
                  <w:rStyle w:val="Hyperlink"/>
                </w:rPr>
                <w:t>Chumbamba</w:t>
              </w:r>
              <w:proofErr w:type="spellEnd"/>
            </w:hyperlink>
          </w:p>
          <w:p w:rsidRPr="004D1F26" w:rsidR="00333471" w:rsidP="008B2C36" w:rsidRDefault="008B2C36" w14:paraId="36968663" w14:textId="2C30F31A">
            <w:pPr>
              <w:rPr>
                <w:rFonts w:cstheme="minorHAnsi"/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711DA7">
              <w:rPr>
                <w:b/>
                <w:i/>
                <w:iCs/>
              </w:rPr>
              <w:t>1h</w:t>
            </w:r>
          </w:p>
        </w:tc>
        <w:tc>
          <w:tcPr>
            <w:tcW w:w="2804" w:type="dxa"/>
            <w:tcMar/>
          </w:tcPr>
          <w:p w:rsidR="00333471" w:rsidP="00333471" w:rsidRDefault="002877D0" w14:paraId="7673FF4D" w14:textId="77777777">
            <w:pPr>
              <w:rPr>
                <w:b/>
                <w:i/>
                <w:iCs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3D578EEF" wp14:editId="6527E86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114300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iCs/>
                <w:color w:val="4472C4" w:themeColor="accent1"/>
              </w:rPr>
              <w:t>Complete</w:t>
            </w:r>
          </w:p>
          <w:p w:rsidR="003316C3" w:rsidP="00333471" w:rsidRDefault="003316C3" w14:paraId="5088E0D4" w14:textId="6CEAF9FE">
            <w:pPr>
              <w:rPr>
                <w:b/>
                <w:i/>
                <w:iCs/>
              </w:rPr>
            </w:pPr>
          </w:p>
          <w:p w:rsidRPr="00711DA7" w:rsidR="00711DA7" w:rsidP="00333471" w:rsidRDefault="00711DA7" w14:paraId="5615DC91" w14:textId="55CE21A7">
            <w:pPr>
              <w:rPr>
                <w:bCs/>
              </w:rPr>
            </w:pPr>
            <w:r w:rsidRPr="00711DA7">
              <w:rPr>
                <w:bCs/>
              </w:rPr>
              <w:t xml:space="preserve">Create an analysis in your own words. It doesn’t </w:t>
            </w:r>
            <w:r w:rsidR="00AA4279">
              <w:rPr>
                <w:bCs/>
              </w:rPr>
              <w:t>need to have</w:t>
            </w:r>
            <w:r w:rsidRPr="00711DA7">
              <w:rPr>
                <w:bCs/>
              </w:rPr>
              <w:t xml:space="preserve"> the detail of the Pearson analysis. Try to break the piece down into sections and write a little about what happens in each section. Use any musical terminology you know. </w:t>
            </w:r>
          </w:p>
          <w:p w:rsidR="00711DA7" w:rsidP="00333471" w:rsidRDefault="00711DA7" w14:paraId="0877D0B0" w14:textId="032C5459">
            <w:pPr>
              <w:rPr>
                <w:b/>
                <w:i/>
                <w:iCs/>
              </w:rPr>
            </w:pPr>
          </w:p>
          <w:p w:rsidR="00C8049C" w:rsidP="00333471" w:rsidRDefault="00C8049C" w14:paraId="56AC8FE8" w14:textId="35198C41">
            <w:pPr>
              <w:rPr>
                <w:b/>
                <w:i/>
                <w:iCs/>
              </w:rPr>
            </w:pPr>
          </w:p>
          <w:p w:rsidR="00C8049C" w:rsidP="00333471" w:rsidRDefault="00C8049C" w14:paraId="30266358" w14:textId="77777777">
            <w:pPr>
              <w:rPr>
                <w:b/>
                <w:i/>
                <w:iCs/>
              </w:rPr>
            </w:pPr>
          </w:p>
          <w:p w:rsidRPr="002877D0" w:rsidR="00916F2F" w:rsidP="00333471" w:rsidRDefault="00916F2F" w14:paraId="47AE5556" w14:textId="72879050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711DA7">
              <w:rPr>
                <w:b/>
                <w:i/>
                <w:iCs/>
              </w:rPr>
              <w:t>2</w:t>
            </w:r>
            <w:r>
              <w:rPr>
                <w:b/>
                <w:i/>
                <w:iCs/>
              </w:rPr>
              <w:t xml:space="preserve"> </w:t>
            </w:r>
            <w:proofErr w:type="gramStart"/>
            <w:r>
              <w:rPr>
                <w:b/>
                <w:i/>
                <w:iCs/>
              </w:rPr>
              <w:t>hour</w:t>
            </w:r>
            <w:proofErr w:type="gramEnd"/>
          </w:p>
        </w:tc>
        <w:tc>
          <w:tcPr>
            <w:tcW w:w="4544" w:type="dxa"/>
            <w:tcMar/>
          </w:tcPr>
          <w:p w:rsidR="00511BC1" w:rsidP="00333471" w:rsidRDefault="003316C3" w14:paraId="6F2F3E87" w14:textId="77777777">
            <w:pPr>
              <w:rPr>
                <w:b/>
                <w:bCs/>
                <w:color w:val="4472C4" w:themeColor="accent1"/>
              </w:rPr>
            </w:pPr>
            <w:r w:rsidRPr="003316C3">
              <w:rPr>
                <w:b/>
                <w:bCs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3356C515" wp14:editId="470B5D55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126365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6C3">
              <w:rPr>
                <w:b/>
                <w:bCs/>
              </w:rPr>
              <w:t xml:space="preserve"> </w:t>
            </w:r>
            <w:r w:rsidRPr="003316C3">
              <w:rPr>
                <w:b/>
                <w:bCs/>
                <w:color w:val="4472C4" w:themeColor="accent1"/>
              </w:rPr>
              <w:t xml:space="preserve">Complete </w:t>
            </w:r>
          </w:p>
          <w:p w:rsidR="003316C3" w:rsidP="00333471" w:rsidRDefault="00511BC1" w14:paraId="729258FA" w14:textId="0C6ABDB5">
            <w:r w:rsidRPr="003316C3">
              <w:t>E</w:t>
            </w:r>
            <w:r w:rsidRPr="003316C3" w:rsidR="003316C3">
              <w:t>ither</w:t>
            </w:r>
          </w:p>
          <w:p w:rsidR="00131773" w:rsidP="00131773" w:rsidRDefault="003316C3" w14:paraId="08AD3349" w14:textId="77777777">
            <w:pPr>
              <w:pStyle w:val="ListParagraph"/>
              <w:ind w:left="770"/>
            </w:pPr>
            <w:r>
              <w:t>1.</w:t>
            </w:r>
            <w:r w:rsidR="00511BC1">
              <w:t xml:space="preserve">Write </w:t>
            </w:r>
            <w:r w:rsidRPr="003316C3">
              <w:t>lyrics for a ballad</w:t>
            </w:r>
            <w:r>
              <w:t xml:space="preserve"> (telling a story) and set the lyrics to a melody you create</w:t>
            </w:r>
            <w:r w:rsidR="00511BC1">
              <w:t xml:space="preserve"> </w:t>
            </w:r>
          </w:p>
          <w:p w:rsidR="00511BC1" w:rsidP="00131773" w:rsidRDefault="00511BC1" w14:paraId="71004312" w14:textId="779525F9">
            <w:r>
              <w:t xml:space="preserve">yourself. Use </w:t>
            </w:r>
            <w:r w:rsidR="00131773">
              <w:t>a verse chorus structure.</w:t>
            </w:r>
          </w:p>
          <w:p w:rsidR="00131773" w:rsidP="00131773" w:rsidRDefault="00131773" w14:paraId="3A344780" w14:textId="77777777"/>
          <w:p w:rsidR="00131773" w:rsidP="00131773" w:rsidRDefault="003316C3" w14:paraId="00AFA03C" w14:textId="6FAB3F47">
            <w:r>
              <w:t xml:space="preserve">2. </w:t>
            </w:r>
            <w:r w:rsidR="00511BC1">
              <w:t>C</w:t>
            </w:r>
            <w:r>
              <w:t xml:space="preserve">ompose a chord sequence </w:t>
            </w:r>
            <w:r w:rsidR="00511BC1">
              <w:t>of 16 bars</w:t>
            </w:r>
            <w:r w:rsidR="00131773">
              <w:t xml:space="preserve"> using between two to four chords and</w:t>
            </w:r>
            <w:r w:rsidR="00511BC1">
              <w:t xml:space="preserve"> </w:t>
            </w:r>
            <w:r>
              <w:t>then improvise a melody to fit above it.</w:t>
            </w:r>
            <w:r w:rsidR="00131773">
              <w:t xml:space="preserve"> Use </w:t>
            </w:r>
            <w:hyperlink w:history="1" r:id="rId15">
              <w:r w:rsidRPr="002C2810" w:rsidR="00131773">
                <w:rPr>
                  <w:rStyle w:val="Hyperlink"/>
                </w:rPr>
                <w:t>www.hooktheory.com/trends</w:t>
              </w:r>
            </w:hyperlink>
            <w:r w:rsidR="00131773">
              <w:t xml:space="preserve"> to help.</w:t>
            </w:r>
          </w:p>
          <w:p w:rsidR="00131773" w:rsidP="00131773" w:rsidRDefault="00131773" w14:paraId="5F46EC9D" w14:textId="77777777">
            <w:pPr>
              <w:pStyle w:val="ListParagraph"/>
              <w:ind w:left="770"/>
            </w:pPr>
          </w:p>
          <w:p w:rsidR="003316C3" w:rsidP="00131773" w:rsidRDefault="00511BC1" w14:paraId="1E2FF34B" w14:textId="64F4A420">
            <w:r>
              <w:t xml:space="preserve">Look at the </w:t>
            </w:r>
            <w:r w:rsidR="00131773">
              <w:t>song writing</w:t>
            </w:r>
            <w:r>
              <w:t xml:space="preserve"> material in the Y11 folder for help and download Sibelius First if </w:t>
            </w:r>
            <w:r w:rsidR="00131773">
              <w:t xml:space="preserve">you have a device for this. </w:t>
            </w:r>
          </w:p>
          <w:p w:rsidR="00131773" w:rsidP="003316C3" w:rsidRDefault="00131773" w14:paraId="3676B8FC" w14:textId="77777777">
            <w:pPr>
              <w:pStyle w:val="ListParagraph"/>
              <w:ind w:left="770"/>
            </w:pPr>
          </w:p>
          <w:p w:rsidRPr="003316C3" w:rsidR="00511BC1" w:rsidP="009C6427" w:rsidRDefault="00511BC1" w14:paraId="4F90806C" w14:textId="762992EB">
            <w:r w:rsidRPr="009C6427">
              <w:rPr>
                <w:b/>
                <w:i/>
                <w:iCs/>
              </w:rPr>
              <w:t>Time: 2 Hours</w:t>
            </w:r>
          </w:p>
        </w:tc>
        <w:tc>
          <w:tcPr>
            <w:tcW w:w="4819" w:type="dxa"/>
            <w:tcMar/>
          </w:tcPr>
          <w:p w:rsidR="00511BC1" w:rsidP="00511BC1" w:rsidRDefault="00511BC1" w14:paraId="4473F3AA" w14:textId="070FE914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20448E4F" wp14:editId="4A44986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16C3" w:rsidR="00C8049C">
              <w:rPr>
                <w:b/>
                <w:bCs/>
                <w:color w:val="4472C4" w:themeColor="accent1"/>
              </w:rPr>
              <w:t xml:space="preserve"> </w:t>
            </w:r>
            <w:r w:rsidR="00C8049C">
              <w:rPr>
                <w:b/>
                <w:bCs/>
                <w:color w:val="4472C4" w:themeColor="accent1"/>
              </w:rPr>
              <w:t>Read</w:t>
            </w:r>
            <w:r w:rsidR="00131773">
              <w:t xml:space="preserve"> through </w:t>
            </w:r>
            <w:r w:rsidR="009C6427">
              <w:t>the introductory</w:t>
            </w:r>
            <w:r w:rsidR="00DB73FD">
              <w:t xml:space="preserve"> </w:t>
            </w:r>
            <w:r w:rsidRPr="00511BC1">
              <w:t>material on</w:t>
            </w:r>
            <w:r w:rsidR="00E13423">
              <w:t xml:space="preserve"> </w:t>
            </w:r>
          </w:p>
          <w:p w:rsidR="00E13423" w:rsidP="00511BC1" w:rsidRDefault="00203DE1" w14:paraId="70D5C103" w14:textId="6400E7DE">
            <w:pPr>
              <w:rPr>
                <w:rStyle w:val="Hyperlink"/>
              </w:rPr>
            </w:pPr>
            <w:hyperlink w:history="1" r:id="rId16">
              <w:r w:rsidRPr="00E13423" w:rsidR="00E13423">
                <w:rPr>
                  <w:rStyle w:val="Hyperlink"/>
                </w:rPr>
                <w:t>https://www.mymusictheory.com/</w:t>
              </w:r>
            </w:hyperlink>
          </w:p>
          <w:p w:rsidRPr="00511BC1" w:rsidR="00131773" w:rsidP="00511BC1" w:rsidRDefault="00131773" w14:paraId="11CC1BD9" w14:textId="77777777"/>
          <w:p w:rsidR="00511BC1" w:rsidP="00511BC1" w:rsidRDefault="00511BC1" w14:paraId="6B391401" w14:textId="749B850F">
            <w:r>
              <w:t>You could begin at Grade 1</w:t>
            </w:r>
            <w:r w:rsidR="00DB73FD">
              <w:t xml:space="preserve"> </w:t>
            </w:r>
            <w:r>
              <w:t xml:space="preserve">to fill in any gaps you have </w:t>
            </w:r>
            <w:r w:rsidR="00DB73FD">
              <w:t>using their materials</w:t>
            </w:r>
            <w:r w:rsidR="00612067">
              <w:t xml:space="preserve"> or find your level depending on your confidence and experience with theory</w:t>
            </w:r>
            <w:r w:rsidR="00DB73FD">
              <w:t xml:space="preserve">. Look in “freebies” for further </w:t>
            </w:r>
            <w:r w:rsidR="00E5312C">
              <w:t>information sheets</w:t>
            </w:r>
            <w:r w:rsidR="00612067">
              <w:t xml:space="preserve"> to support your learning</w:t>
            </w:r>
            <w:r w:rsidR="00E5312C">
              <w:t>.</w:t>
            </w:r>
          </w:p>
          <w:p w:rsidR="00511BC1" w:rsidP="00511BC1" w:rsidRDefault="00511BC1" w14:paraId="504E202F" w14:textId="4BBDF69E"/>
          <w:p w:rsidR="00C8049C" w:rsidP="00511BC1" w:rsidRDefault="00C8049C" w14:paraId="51AAE875" w14:textId="24A4C146"/>
          <w:p w:rsidR="00C8049C" w:rsidP="00511BC1" w:rsidRDefault="00C8049C" w14:paraId="5F975C11" w14:textId="4CB3D683"/>
          <w:p w:rsidR="00C8049C" w:rsidP="00511BC1" w:rsidRDefault="00C8049C" w14:paraId="2A392D5E" w14:textId="4496BA53"/>
          <w:p w:rsidR="00C8049C" w:rsidP="00511BC1" w:rsidRDefault="00C8049C" w14:paraId="6576CA02" w14:textId="19308FFC"/>
          <w:p w:rsidR="00C8049C" w:rsidP="00511BC1" w:rsidRDefault="00C8049C" w14:paraId="7710878B" w14:textId="502CC6E5"/>
          <w:p w:rsidR="00C8049C" w:rsidP="00511BC1" w:rsidRDefault="00C8049C" w14:paraId="60D73281" w14:textId="77777777"/>
          <w:p w:rsidRPr="00511BC1" w:rsidR="00333471" w:rsidP="00511BC1" w:rsidRDefault="00511BC1" w14:paraId="759B9030" w14:textId="1F568E8B">
            <w:pPr>
              <w:rPr>
                <w:color w:val="4472C4" w:themeColor="accent1"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711DA7">
              <w:rPr>
                <w:b/>
                <w:i/>
                <w:iCs/>
              </w:rPr>
              <w:t>1</w:t>
            </w:r>
            <w:r w:rsidR="00612067">
              <w:rPr>
                <w:b/>
                <w:i/>
                <w:iCs/>
              </w:rPr>
              <w:t xml:space="preserve"> Hours</w:t>
            </w:r>
          </w:p>
        </w:tc>
      </w:tr>
    </w:tbl>
    <w:p w:rsidR="002877D0" w:rsidP="002877D0" w:rsidRDefault="002877D0" w14:paraId="0D93D500" w14:textId="51AFB379"/>
    <w:p w:rsidR="00211ECD" w:rsidP="002877D0" w:rsidRDefault="00203DE1" w14:paraId="214EF7EF" w14:textId="0539FDD9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DE1" w:rsidP="00C34B67" w:rsidRDefault="00203DE1" w14:paraId="027E0F45" w14:textId="77777777">
      <w:pPr>
        <w:spacing w:after="0" w:line="240" w:lineRule="auto"/>
      </w:pPr>
      <w:r>
        <w:separator/>
      </w:r>
    </w:p>
  </w:endnote>
  <w:endnote w:type="continuationSeparator" w:id="0">
    <w:p w:rsidR="00203DE1" w:rsidP="00C34B67" w:rsidRDefault="00203DE1" w14:paraId="159308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DE1" w:rsidP="00C34B67" w:rsidRDefault="00203DE1" w14:paraId="29261CA9" w14:textId="77777777">
      <w:pPr>
        <w:spacing w:after="0" w:line="240" w:lineRule="auto"/>
      </w:pPr>
      <w:r>
        <w:separator/>
      </w:r>
    </w:p>
  </w:footnote>
  <w:footnote w:type="continuationSeparator" w:id="0">
    <w:p w:rsidR="00203DE1" w:rsidP="00C34B67" w:rsidRDefault="00203DE1" w14:paraId="75DE7FA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1FE"/>
    <w:multiLevelType w:val="multilevel"/>
    <w:tmpl w:val="F54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37C151C"/>
    <w:multiLevelType w:val="hybridMultilevel"/>
    <w:tmpl w:val="BF467906"/>
    <w:lvl w:ilvl="0" w:tplc="BAE6B0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B797436"/>
    <w:multiLevelType w:val="hybridMultilevel"/>
    <w:tmpl w:val="550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095922"/>
    <w:multiLevelType w:val="hybridMultilevel"/>
    <w:tmpl w:val="667AB2FA"/>
    <w:lvl w:ilvl="0" w:tplc="24C86482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118B7"/>
    <w:rsid w:val="00080674"/>
    <w:rsid w:val="000B62AA"/>
    <w:rsid w:val="00131773"/>
    <w:rsid w:val="001879E6"/>
    <w:rsid w:val="001D237A"/>
    <w:rsid w:val="00203DE1"/>
    <w:rsid w:val="00206548"/>
    <w:rsid w:val="002232B7"/>
    <w:rsid w:val="00225647"/>
    <w:rsid w:val="0025183B"/>
    <w:rsid w:val="002877D0"/>
    <w:rsid w:val="002C186E"/>
    <w:rsid w:val="003316C3"/>
    <w:rsid w:val="00333471"/>
    <w:rsid w:val="003A136D"/>
    <w:rsid w:val="003B5551"/>
    <w:rsid w:val="003D7C51"/>
    <w:rsid w:val="004245B4"/>
    <w:rsid w:val="004C7C21"/>
    <w:rsid w:val="004D1F26"/>
    <w:rsid w:val="00511BC1"/>
    <w:rsid w:val="005205CC"/>
    <w:rsid w:val="00521229"/>
    <w:rsid w:val="005409C5"/>
    <w:rsid w:val="005F200D"/>
    <w:rsid w:val="00612067"/>
    <w:rsid w:val="006274C1"/>
    <w:rsid w:val="00683D6D"/>
    <w:rsid w:val="006C170F"/>
    <w:rsid w:val="00711DA7"/>
    <w:rsid w:val="008B2C36"/>
    <w:rsid w:val="008C3AC3"/>
    <w:rsid w:val="00916F2F"/>
    <w:rsid w:val="0096441C"/>
    <w:rsid w:val="009A32FD"/>
    <w:rsid w:val="009C6427"/>
    <w:rsid w:val="009D3A2F"/>
    <w:rsid w:val="00A0319B"/>
    <w:rsid w:val="00A873CC"/>
    <w:rsid w:val="00AA4279"/>
    <w:rsid w:val="00AB616B"/>
    <w:rsid w:val="00AC535E"/>
    <w:rsid w:val="00BB58ED"/>
    <w:rsid w:val="00BD485F"/>
    <w:rsid w:val="00C22924"/>
    <w:rsid w:val="00C34B67"/>
    <w:rsid w:val="00C8049C"/>
    <w:rsid w:val="00CA1E3A"/>
    <w:rsid w:val="00DB49ED"/>
    <w:rsid w:val="00DB73FD"/>
    <w:rsid w:val="00E13423"/>
    <w:rsid w:val="00E5312C"/>
    <w:rsid w:val="00F0625C"/>
    <w:rsid w:val="00F35AD5"/>
    <w:rsid w:val="00F55F84"/>
    <w:rsid w:val="00F6602B"/>
    <w:rsid w:val="00FB457B"/>
    <w:rsid w:val="00FE68B9"/>
    <w:rsid w:val="0C4C76BF"/>
    <w:rsid w:val="0F30A842"/>
    <w:rsid w:val="46ABB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paragraph" w:styleId="NormalWeb">
    <w:name w:val="Normal (Web)"/>
    <w:basedOn w:val="Normal"/>
    <w:uiPriority w:val="99"/>
    <w:semiHidden/>
    <w:unhideWhenUsed/>
    <w:rsid w:val="004C7C2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C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www.mymusictheory.com/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youtube.com/watch?v=QauAudmDUCA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://www.hooktheory.com/trends" TargetMode="External" Id="rId15" /><Relationship Type="http://schemas.openxmlformats.org/officeDocument/2006/relationships/image" Target="media/image3.png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O39Y-rAvYmU" TargetMode="External" Id="rId9" /><Relationship Type="http://schemas.openxmlformats.org/officeDocument/2006/relationships/hyperlink" Target="https://qualifications.pearson.com/content/dam/pdf/A%20Level/Music/2016/teaching-and-learning-materials/A_level_Valera_Miranda_Cana_Quema_set_work_suport_guide.pdf" TargetMode="External" Id="rId14" /><Relationship Type="http://schemas.openxmlformats.org/officeDocument/2006/relationships/image" Target="/media/image5.png" Id="R3f1333ff29a84abd" /><Relationship Type="http://schemas.openxmlformats.org/officeDocument/2006/relationships/hyperlink" Target="https://www.google.com/search?client=safari&amp;rls=en&amp;q=Se+Quema+La+Chumbamba+lyrics&amp;ie=UTF-8&amp;oe=UTF-8" TargetMode="External" Id="R20f59ddbac8645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10</revision>
  <dcterms:created xsi:type="dcterms:W3CDTF">2020-04-22T12:12:00.0000000Z</dcterms:created>
  <dcterms:modified xsi:type="dcterms:W3CDTF">2022-07-06T13:21:38.5029712Z</dcterms:modified>
</coreProperties>
</file>